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E35" w14:textId="7A2B7E44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6E6266">
        <w:rPr>
          <w:rFonts w:ascii="Arial" w:hAnsi="Arial" w:cs="Arial"/>
          <w:b/>
          <w:lang w:val="en-US"/>
        </w:rPr>
        <w:t>last update: 28</w:t>
      </w:r>
      <w:r w:rsidR="000F7853" w:rsidRPr="00B40E98">
        <w:rPr>
          <w:rFonts w:ascii="Arial" w:hAnsi="Arial" w:cs="Arial"/>
          <w:b/>
          <w:lang w:val="en-US"/>
        </w:rPr>
        <w:t>-</w:t>
      </w:r>
      <w:r w:rsidR="006E6266">
        <w:rPr>
          <w:rFonts w:ascii="Arial" w:hAnsi="Arial" w:cs="Arial"/>
          <w:b/>
          <w:lang w:val="en-US"/>
        </w:rPr>
        <w:t>01-2017</w:t>
      </w:r>
      <w:bookmarkStart w:id="0" w:name="_GoBack"/>
      <w:bookmarkEnd w:id="0"/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 C</w:t>
      </w:r>
    </w:p>
    <w:p w14:paraId="1F46AB78" w14:textId="7ED50030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3A155B">
        <w:rPr>
          <w:rFonts w:ascii="Arial" w:hAnsi="Arial" w:cs="Arial"/>
          <w:lang w:val="en-US"/>
        </w:rPr>
        <w:t xml:space="preserve"> 2016 Wealth Appendix C (wealth series using inheritance tax data, 1800-</w:t>
      </w:r>
      <w:r w:rsidR="00621C94">
        <w:rPr>
          <w:rFonts w:ascii="Arial" w:hAnsi="Arial" w:cs="Arial"/>
          <w:lang w:val="en-US"/>
        </w:rPr>
        <w:t>1970</w:t>
      </w:r>
      <w:r w:rsidR="0047310E">
        <w:rPr>
          <w:rFonts w:ascii="Arial" w:hAnsi="Arial" w:cs="Arial"/>
          <w:lang w:val="en-US"/>
        </w:rPr>
        <w:t>):</w:t>
      </w:r>
    </w:p>
    <w:p w14:paraId="55E9D7AE" w14:textId="095A8201" w:rsidR="0047310E" w:rsidRDefault="0047310E" w:rsidP="0047310E">
      <w:pPr>
        <w:jc w:val="both"/>
        <w:rPr>
          <w:rFonts w:ascii="Arial" w:hAnsi="Arial" w:cs="Arial"/>
          <w:lang w:val="en-US"/>
        </w:rPr>
      </w:pPr>
      <w:r w:rsidRPr="0047310E">
        <w:rPr>
          <w:rFonts w:ascii="Arial" w:hAnsi="Arial" w:cs="Arial"/>
          <w:lang w:val="en-US"/>
        </w:rPr>
        <w:t>- File GGP2016</w:t>
      </w:r>
      <w:r w:rsidR="003A155B">
        <w:rPr>
          <w:rFonts w:ascii="Arial" w:hAnsi="Arial" w:cs="Arial"/>
          <w:lang w:val="en-US"/>
        </w:rPr>
        <w:t>DINA</w:t>
      </w:r>
      <w:r w:rsidRPr="0047310E">
        <w:rPr>
          <w:rFonts w:ascii="Arial" w:hAnsi="Arial" w:cs="Arial"/>
          <w:lang w:val="en-US"/>
        </w:rPr>
        <w:t>Appendix</w:t>
      </w:r>
      <w:r w:rsidR="00A00F50">
        <w:rPr>
          <w:rFonts w:ascii="Arial" w:hAnsi="Arial" w:cs="Arial"/>
          <w:lang w:val="en-US"/>
        </w:rPr>
        <w:t>C</w:t>
      </w:r>
      <w:r w:rsidRPr="0047310E">
        <w:rPr>
          <w:rFonts w:ascii="Arial" w:hAnsi="Arial" w:cs="Arial"/>
          <w:lang w:val="en-US"/>
        </w:rPr>
        <w:t xml:space="preserve">.xlsx : </w:t>
      </w:r>
      <w:proofErr w:type="spellStart"/>
      <w:r w:rsidRPr="0047310E">
        <w:rPr>
          <w:rFonts w:ascii="Arial" w:hAnsi="Arial" w:cs="Arial"/>
          <w:lang w:val="en-US"/>
        </w:rPr>
        <w:t>xls</w:t>
      </w:r>
      <w:proofErr w:type="spellEnd"/>
      <w:r w:rsidRPr="0047310E">
        <w:rPr>
          <w:rFonts w:ascii="Arial" w:hAnsi="Arial" w:cs="Arial"/>
          <w:lang w:val="en-US"/>
        </w:rPr>
        <w:t xml:space="preserve"> file including the main appendix tables and figures </w:t>
      </w:r>
      <w:r w:rsidR="00DC78A6">
        <w:rPr>
          <w:rFonts w:ascii="Arial" w:hAnsi="Arial" w:cs="Arial"/>
          <w:lang w:val="en-US"/>
        </w:rPr>
        <w:t>for historical series 1800-1970</w:t>
      </w:r>
      <w:r w:rsidR="003A155B">
        <w:rPr>
          <w:rFonts w:ascii="Arial" w:hAnsi="Arial" w:cs="Arial"/>
          <w:lang w:val="en-US"/>
        </w:rPr>
        <w:t xml:space="preserve"> </w:t>
      </w:r>
      <w:r w:rsidRPr="0047310E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see index in the file for a complete list of tables and figures)</w:t>
      </w:r>
    </w:p>
    <w:p w14:paraId="58D432CD" w14:textId="55481A79" w:rsidR="00135AE1" w:rsidRPr="00B40E98" w:rsidRDefault="00D322FC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D</w:t>
      </w:r>
      <w:r w:rsidR="00FB0BB6">
        <w:rPr>
          <w:rFonts w:ascii="Arial" w:hAnsi="Arial" w:cs="Arial"/>
          <w:lang w:val="en-US"/>
        </w:rPr>
        <w:t>ata</w:t>
      </w:r>
      <w:r w:rsidR="00822AC5">
        <w:rPr>
          <w:rFonts w:ascii="Arial" w:hAnsi="Arial" w:cs="Arial"/>
          <w:lang w:val="en-US"/>
        </w:rPr>
        <w:t>Files</w:t>
      </w:r>
      <w:proofErr w:type="spellEnd"/>
      <w:r w:rsidR="00822AC5">
        <w:rPr>
          <w:rFonts w:ascii="Arial" w:hAnsi="Arial" w:cs="Arial"/>
          <w:lang w:val="en-US"/>
        </w:rPr>
        <w:t>: directory including all Stata-format</w:t>
      </w:r>
      <w:r w:rsidR="00FB0BB6">
        <w:rPr>
          <w:rFonts w:ascii="Arial" w:hAnsi="Arial" w:cs="Arial"/>
          <w:lang w:val="en-US"/>
        </w:rPr>
        <w:t xml:space="preserve"> and </w:t>
      </w:r>
      <w:proofErr w:type="spellStart"/>
      <w:r w:rsidR="00FB0BB6">
        <w:rPr>
          <w:rFonts w:ascii="Arial" w:hAnsi="Arial" w:cs="Arial"/>
          <w:lang w:val="en-US"/>
        </w:rPr>
        <w:t>MatLab</w:t>
      </w:r>
      <w:proofErr w:type="spellEnd"/>
      <w:r w:rsidR="00FB0BB6">
        <w:rPr>
          <w:rFonts w:ascii="Arial" w:hAnsi="Arial" w:cs="Arial"/>
          <w:lang w:val="en-US"/>
        </w:rPr>
        <w:t>-format</w:t>
      </w:r>
      <w:r w:rsidR="00822AC5">
        <w:rPr>
          <w:rFonts w:ascii="Arial" w:hAnsi="Arial" w:cs="Arial"/>
          <w:lang w:val="en-US"/>
        </w:rPr>
        <w:t xml:space="preserve"> codes and files that we use to produce homogenous </w:t>
      </w:r>
      <w:r w:rsidR="003A155B">
        <w:rPr>
          <w:rFonts w:ascii="Arial" w:hAnsi="Arial" w:cs="Arial"/>
          <w:lang w:val="en-US"/>
        </w:rPr>
        <w:t xml:space="preserve">historical </w:t>
      </w:r>
      <w:r w:rsidR="00822AC5">
        <w:rPr>
          <w:rFonts w:ascii="Arial" w:hAnsi="Arial" w:cs="Arial"/>
          <w:lang w:val="en-US"/>
        </w:rPr>
        <w:t xml:space="preserve">g-percentile </w:t>
      </w:r>
      <w:r w:rsidR="003A155B">
        <w:rPr>
          <w:rFonts w:ascii="Arial" w:hAnsi="Arial" w:cs="Arial"/>
          <w:lang w:val="en-US"/>
        </w:rPr>
        <w:t>wealth</w:t>
      </w:r>
      <w:r w:rsidR="00522359">
        <w:rPr>
          <w:rFonts w:ascii="Arial" w:hAnsi="Arial" w:cs="Arial"/>
          <w:lang w:val="en-US"/>
        </w:rPr>
        <w:t xml:space="preserve"> </w:t>
      </w:r>
      <w:r w:rsidR="00822AC5">
        <w:rPr>
          <w:rFonts w:ascii="Arial" w:hAnsi="Arial" w:cs="Arial"/>
          <w:lang w:val="en-US"/>
        </w:rPr>
        <w:t>series</w:t>
      </w:r>
      <w:r w:rsidR="00FB0BB6">
        <w:rPr>
          <w:rFonts w:ascii="Arial" w:hAnsi="Arial" w:cs="Arial"/>
          <w:lang w:val="en-US"/>
        </w:rPr>
        <w:t xml:space="preserve"> </w:t>
      </w:r>
      <w:r w:rsidR="003A155B">
        <w:rPr>
          <w:rFonts w:ascii="Arial" w:hAnsi="Arial" w:cs="Arial"/>
          <w:lang w:val="en-US"/>
        </w:rPr>
        <w:t>out of inheritance</w:t>
      </w:r>
      <w:r w:rsidR="00FB0BB6">
        <w:rPr>
          <w:rFonts w:ascii="Arial" w:hAnsi="Arial" w:cs="Arial"/>
          <w:lang w:val="en-US"/>
        </w:rPr>
        <w:t xml:space="preserve"> tax tabulations</w:t>
      </w:r>
      <w:r w:rsidR="00822AC5">
        <w:rPr>
          <w:rFonts w:ascii="Arial" w:hAnsi="Arial" w:cs="Arial"/>
          <w:lang w:val="en-US"/>
        </w:rPr>
        <w:t xml:space="preserve"> </w:t>
      </w:r>
      <w:r w:rsidR="00F87154">
        <w:rPr>
          <w:rFonts w:ascii="Arial" w:hAnsi="Arial" w:cs="Arial"/>
          <w:lang w:val="en-US"/>
        </w:rPr>
        <w:t>1800-1970</w:t>
      </w:r>
      <w:r w:rsidR="003A155B">
        <w:rPr>
          <w:rFonts w:ascii="Arial" w:hAnsi="Arial" w:cs="Arial"/>
          <w:lang w:val="en-US"/>
        </w:rPr>
        <w:t xml:space="preserve"> </w:t>
      </w:r>
      <w:r w:rsidR="00822AC5">
        <w:rPr>
          <w:rFonts w:ascii="Arial" w:hAnsi="Arial" w:cs="Arial"/>
          <w:lang w:val="en-US"/>
        </w:rPr>
        <w:t>(see ReadMe file in directory)</w:t>
      </w:r>
    </w:p>
    <w:p w14:paraId="0639BC88" w14:textId="6FF6FF57" w:rsidR="003A155B" w:rsidRPr="00B40E98" w:rsidRDefault="003A155B" w:rsidP="003A15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OtherData</w:t>
      </w:r>
      <w:proofErr w:type="spellEnd"/>
      <w:r>
        <w:rPr>
          <w:rFonts w:ascii="Arial" w:hAnsi="Arial" w:cs="Arial"/>
          <w:lang w:val="en-US"/>
        </w:rPr>
        <w:t>: directory including other data files used in this appendix (including raw inheritance tax tabulations from Piketty 2001)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35AE1"/>
    <w:rsid w:val="00390ACC"/>
    <w:rsid w:val="003A155B"/>
    <w:rsid w:val="003A36A2"/>
    <w:rsid w:val="003D3033"/>
    <w:rsid w:val="003F7DAF"/>
    <w:rsid w:val="0047310E"/>
    <w:rsid w:val="004F22BE"/>
    <w:rsid w:val="00522359"/>
    <w:rsid w:val="00621C94"/>
    <w:rsid w:val="006B6328"/>
    <w:rsid w:val="006C640E"/>
    <w:rsid w:val="006E6266"/>
    <w:rsid w:val="006F601E"/>
    <w:rsid w:val="007A68A2"/>
    <w:rsid w:val="00822AC5"/>
    <w:rsid w:val="0089765B"/>
    <w:rsid w:val="008A56B3"/>
    <w:rsid w:val="009A77FD"/>
    <w:rsid w:val="00A00F50"/>
    <w:rsid w:val="00A639C3"/>
    <w:rsid w:val="00B40E98"/>
    <w:rsid w:val="00B9274F"/>
    <w:rsid w:val="00C078EF"/>
    <w:rsid w:val="00CB4EC3"/>
    <w:rsid w:val="00D322FC"/>
    <w:rsid w:val="00D8403B"/>
    <w:rsid w:val="00DC78A6"/>
    <w:rsid w:val="00E30CD1"/>
    <w:rsid w:val="00E84C4D"/>
    <w:rsid w:val="00F22BE4"/>
    <w:rsid w:val="00F55DD6"/>
    <w:rsid w:val="00F71836"/>
    <w:rsid w:val="00F87154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19</cp:revision>
  <dcterms:created xsi:type="dcterms:W3CDTF">2016-05-10T12:52:00Z</dcterms:created>
  <dcterms:modified xsi:type="dcterms:W3CDTF">2017-01-28T13:09:00Z</dcterms:modified>
</cp:coreProperties>
</file>